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標楷體" w:hAnsi="標楷體" w:eastAsia="標楷體"/>
          <w:b w:val="0"/>
          <w:i/>
          <w:color w:val="555555"/>
          <w:sz w:val="19"/>
        </w:rPr>
        <w:t>已對照《臺中市社會團體會務手冊》（114 年 7 月版）第 13 頁〈發起人名冊－個人名冊（本國籍）〉；非本國籍用第 14 頁格式。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格式依據：社會局官方〈發起人名冊－個人名冊(本國籍)〉（社會局「籌組相關文件」第 12 頁），</w:t>
      </w:r>
      <w:r>
        <w:rPr>
          <w:rFonts w:ascii="標楷體" w:hAnsi="標楷體" w:eastAsia="標楷體"/>
          <w:b/>
          <w:i/>
          <w:color w:val="555555"/>
          <w:sz w:val="19"/>
        </w:rPr>
        <w:t>每位發起人 1 頁</w:t>
      </w:r>
      <w:r>
        <w:rPr>
          <w:rFonts w:ascii="標楷體" w:hAnsi="標楷體" w:eastAsia="標楷體"/>
          <w:b w:val="0"/>
          <w:i/>
          <w:color w:val="555555"/>
          <w:sz w:val="19"/>
        </w:rPr>
        <w:t>，身分證影本黏貼在同一頁。外籍發起人改用〈非本國籍〉格式（第 13 頁）：「身分證字號」改為「居留證號」，「戶籍/工作地址」改為「居留地址」，並注意居留有效期限。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官方欄位是：姓名、性別、出生年月日、身分證字號（統一編號）、聯絡電話、簽章或蓋章、戶籍/工作地址。本表完全依手冊格式，未增列其他欄位；以工作地資格申請者，請另附工作地證明。</w:t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編號：01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編號：02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編號：03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編號：04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編號：05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編號：06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編號：07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編號：08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編號：09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編號：11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編號：12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編號：13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編號：14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編號：15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編號：16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編號：17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編號：18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編號：19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編號：20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編號：21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編號：22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編號：23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編號：28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編號：29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編號：30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編號：31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編號：32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編號：33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編號：34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編號：35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編號：36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編號：37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編號：38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編號：39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p>
      <w:r>
        <w:br w:type="page"/>
      </w:r>
    </w:p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臺中市【排球中年】協會發起人名冊－個人名冊（本國籍）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編號：40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性別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出生年月日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身分證字號（統一編號）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聯絡電話</w:t>
            </w:r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簽章或蓋章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民國　年　月　日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戶籍／工作地址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本人知悉目前刑法賭博罪章之賭博罪、營利賭博及聚眾賭博等罪，並未除罪化，自不得從事與賭博相關之活動；親自簽名或蓋章時，視同亦具結無人民團體法第 8 條第 2 項所定消極資格並願自負法律責任。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身分證明影本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正面（黏貼處）證件影本須清晰</w:t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反面（黏貼處）證件影本須清晰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  <w:tc>
          <w:tcPr>
            <w:tcW w:type="dxa" w:w="4986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br/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</w:r>
          </w:p>
        </w:tc>
      </w:tr>
    </w:tbl>
    <w:p/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標楷體" w:hAnsi="標楷體" w:eastAsia="標楷體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